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B5" w:rsidRDefault="00F32299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.URAZOV\Pictures\img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RAZOV\Pictures\img1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299" w:rsidRDefault="00F32299"/>
    <w:p w:rsidR="00F32299" w:rsidRDefault="00F32299"/>
    <w:p w:rsidR="00F32299" w:rsidRDefault="00F32299"/>
    <w:p w:rsidR="00F32299" w:rsidRDefault="00F32299" w:rsidP="00F3229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lastRenderedPageBreak/>
        <w:t>Пояснительная записка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является локальным нормативным документом,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регламентирующим общие требования к организации образовательного процесса в</w:t>
      </w:r>
      <w:r>
        <w:rPr>
          <w:rFonts w:ascii="Times New Roman" w:hAnsi="Times New Roman" w:cs="Times New Roman"/>
          <w:sz w:val="28"/>
          <w:szCs w:val="28"/>
        </w:rPr>
        <w:t xml:space="preserve"> 2022-</w:t>
      </w:r>
      <w:r w:rsidRPr="00B2574C">
        <w:rPr>
          <w:rFonts w:ascii="Times New Roman" w:hAnsi="Times New Roman" w:cs="Times New Roman"/>
          <w:sz w:val="28"/>
          <w:szCs w:val="28"/>
        </w:rPr>
        <w:t>2023 учебном году в муниципальном бюджетном дошкольном образовательном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учреждении «Детский сад  №</w:t>
      </w:r>
      <w:r>
        <w:rPr>
          <w:rFonts w:ascii="Times New Roman" w:hAnsi="Times New Roman" w:cs="Times New Roman"/>
          <w:sz w:val="28"/>
          <w:szCs w:val="28"/>
          <w:lang w:val="tt-RU"/>
        </w:rPr>
        <w:t>46</w:t>
      </w:r>
      <w:r w:rsidRPr="00B25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  <w:r w:rsidRPr="00B2574C">
        <w:rPr>
          <w:rFonts w:ascii="Times New Roman" w:hAnsi="Times New Roman" w:cs="Times New Roman"/>
          <w:sz w:val="28"/>
          <w:szCs w:val="28"/>
        </w:rPr>
        <w:t xml:space="preserve"> (далее-Учреждение)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разработан в соответствии с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нормативными документами</w:t>
      </w:r>
      <w:r w:rsidRPr="00B2574C">
        <w:rPr>
          <w:rFonts w:ascii="Times New Roman" w:hAnsi="Times New Roman" w:cs="Times New Roman"/>
          <w:sz w:val="28"/>
          <w:szCs w:val="28"/>
        </w:rPr>
        <w:t>: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Федеральным законом Российской Федерации «Об образовании в Российской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Федерации» от 29.12.2012 года № 273-ФЗ;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Российской Федерации (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России) от 17 октября 2013 года № 1155 «Об утверждении федерального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государственного образовательного стандарта дошкольного образования»;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Приказом Министерства труда и социальной защиты Российской Федерации от «18»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октября 2013 г №544 «Об утверждении профессионального стандарта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«Педаго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г(</w:t>
      </w:r>
      <w:proofErr w:type="gramEnd"/>
      <w:r w:rsidRPr="00B2574C">
        <w:rPr>
          <w:rFonts w:ascii="Times New Roman" w:hAnsi="Times New Roman" w:cs="Times New Roman"/>
          <w:sz w:val="28"/>
          <w:szCs w:val="28"/>
        </w:rPr>
        <w:t>педагогическая деятельность в сфере дошкольного, начального общего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основного общего, среднего общего образования) (воспитатель, учитель)»;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 Министерство просвещения Российской Федерации (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 xml:space="preserve"> России)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31 июля 2020 г. N 373 "Об утверждении Порядка организации и осуществления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образовательной деятельности по основным общеобразовательным программам –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образовательным программам дошкольного образования";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Приказ Министерство Просвещения Российской Федерации №236 от 15 мая 2020г. «Об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 xml:space="preserve">утверждении Порядка приема на 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B2574C">
        <w:rPr>
          <w:rFonts w:ascii="Times New Roman" w:hAnsi="Times New Roman" w:cs="Times New Roman"/>
          <w:sz w:val="28"/>
          <w:szCs w:val="28"/>
        </w:rPr>
        <w:t xml:space="preserve"> образовательным программам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дошкольного образования»;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Санитарные правила СП 2.4.3648-20 «Санитарно-эпидемиологические требования 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организациям воспитания и обучения, отдыха и оздоровления детей и молодежи»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(постановление Главного государственного санитарного врача Российской Федерации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28 сентября 2020 года № 28);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Санитарно-эпидемиологические правила и нормы СанПиН 2.3/2.4.3590-20 «Санитарно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эпидемиологические требования к организации общественного питания населения»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(постановление Главного государственного санитарного врача Российской Федерации 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27 октября 2020 года № 32);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</w:t>
      </w:r>
      <w:r>
        <w:rPr>
          <w:rFonts w:ascii="Times New Roman" w:hAnsi="Times New Roman" w:cs="Times New Roman"/>
          <w:sz w:val="28"/>
          <w:szCs w:val="28"/>
        </w:rPr>
        <w:t xml:space="preserve"> 28.01.2021 N 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«Об утверждении санитарных правил и норм СанПиН 1.2.3685-21 «Гигиенические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нормативы и требования к обеспечению безопасности и (или) безвредности для человека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факторов среды обитания» (вместе с «СанПиН 1.2.3685-21.</w:t>
      </w:r>
      <w:proofErr w:type="gramEnd"/>
      <w:r w:rsidRPr="00B257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Санитарные правила 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нормы...»)</w:t>
      </w:r>
      <w:proofErr w:type="gramEnd"/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Законом Республики Татарстан № 1560-ХII от 08.07.1992 (ред. от 12.06.2014) «О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государственных языках Республики Татарстан и других языках в Республике Татарстан»;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lastRenderedPageBreak/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Законом Республики Татарстан от 22.07.2013 N 68-ЗРТ (ред. от 06.07.2016) "Об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образовании";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Уставом муниципального бюджетного дошкольного образовательного учреждения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 № </w:t>
      </w:r>
      <w:r>
        <w:rPr>
          <w:rFonts w:ascii="Times New Roman" w:hAnsi="Times New Roman" w:cs="Times New Roman"/>
          <w:sz w:val="28"/>
          <w:szCs w:val="28"/>
          <w:lang w:val="tt-RU"/>
        </w:rPr>
        <w:t>46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Инновационной программой дошкольного образов</w:t>
      </w:r>
      <w:r>
        <w:rPr>
          <w:rFonts w:ascii="Times New Roman" w:hAnsi="Times New Roman" w:cs="Times New Roman"/>
          <w:sz w:val="28"/>
          <w:szCs w:val="28"/>
        </w:rPr>
        <w:t>ания «От рождения до школы» под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 xml:space="preserve">редакцией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Э.Ф.Дорофеевой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Основной образовательной программой дошколь</w:t>
      </w:r>
      <w:r>
        <w:rPr>
          <w:rFonts w:ascii="Times New Roman" w:hAnsi="Times New Roman" w:cs="Times New Roman"/>
          <w:sz w:val="28"/>
          <w:szCs w:val="28"/>
        </w:rPr>
        <w:t>ного образования муниципального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бюджетного дошкольного образовательного учреждени</w:t>
      </w:r>
      <w:r>
        <w:rPr>
          <w:rFonts w:ascii="Times New Roman" w:hAnsi="Times New Roman" w:cs="Times New Roman"/>
          <w:sz w:val="28"/>
          <w:szCs w:val="28"/>
        </w:rPr>
        <w:t>я «Детский сад №</w:t>
      </w:r>
      <w:r>
        <w:rPr>
          <w:rFonts w:ascii="Times New Roman" w:hAnsi="Times New Roman" w:cs="Times New Roman"/>
          <w:sz w:val="28"/>
          <w:szCs w:val="28"/>
          <w:lang w:val="tt-RU"/>
        </w:rPr>
        <w:t>46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Pr="00B2574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>
        <w:rPr>
          <w:rFonts w:ascii="Times New Roman" w:hAnsi="Times New Roman" w:cs="Times New Roman"/>
          <w:sz w:val="28"/>
          <w:szCs w:val="28"/>
        </w:rPr>
        <w:t>ого района Республики Татарстан».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Региональной образовательной программой дош</w:t>
      </w:r>
      <w:r>
        <w:rPr>
          <w:rFonts w:ascii="Times New Roman" w:hAnsi="Times New Roman" w:cs="Times New Roman"/>
          <w:sz w:val="28"/>
          <w:szCs w:val="28"/>
        </w:rPr>
        <w:t>кольного образования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Сөенеч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– </w:t>
      </w:r>
      <w:r w:rsidRPr="00B2574C">
        <w:rPr>
          <w:rFonts w:ascii="Times New Roman" w:hAnsi="Times New Roman" w:cs="Times New Roman"/>
          <w:sz w:val="28"/>
          <w:szCs w:val="28"/>
        </w:rPr>
        <w:t xml:space="preserve">«Радость познания» </w:t>
      </w:r>
      <w:proofErr w:type="spellStart"/>
      <w:r w:rsidRPr="00B2574C">
        <w:rPr>
          <w:rFonts w:ascii="Times New Roman" w:hAnsi="Times New Roman" w:cs="Times New Roman"/>
          <w:sz w:val="28"/>
          <w:szCs w:val="28"/>
        </w:rPr>
        <w:t>Р.К.Шаеховой</w:t>
      </w:r>
      <w:proofErr w:type="spellEnd"/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Symbol" w:hAnsi="Symbol" w:cs="Symbol"/>
          <w:sz w:val="28"/>
          <w:szCs w:val="28"/>
        </w:rPr>
        <w:t></w:t>
      </w:r>
      <w:r w:rsidRPr="00B2574C">
        <w:rPr>
          <w:rFonts w:ascii="Symbol" w:hAnsi="Symbol" w:cs="Symbol"/>
          <w:sz w:val="28"/>
          <w:szCs w:val="28"/>
        </w:rPr>
        <w:t></w:t>
      </w:r>
      <w:r w:rsidRPr="00B2574C">
        <w:rPr>
          <w:rFonts w:ascii="Times New Roman" w:hAnsi="Times New Roman" w:cs="Times New Roman"/>
          <w:sz w:val="28"/>
          <w:szCs w:val="28"/>
        </w:rPr>
        <w:t>Программой воспитания муниципального бюджетного дошкольного об</w:t>
      </w:r>
      <w:r>
        <w:rPr>
          <w:rFonts w:ascii="Times New Roman" w:hAnsi="Times New Roman" w:cs="Times New Roman"/>
          <w:sz w:val="28"/>
          <w:szCs w:val="28"/>
        </w:rPr>
        <w:t xml:space="preserve">разовательного </w:t>
      </w:r>
      <w:r w:rsidRPr="00B2574C">
        <w:rPr>
          <w:rFonts w:ascii="Times New Roman" w:hAnsi="Times New Roman" w:cs="Times New Roman"/>
          <w:sz w:val="28"/>
          <w:szCs w:val="28"/>
        </w:rPr>
        <w:t>учреждения «Д</w:t>
      </w:r>
      <w:r>
        <w:rPr>
          <w:rFonts w:ascii="Times New Roman" w:hAnsi="Times New Roman" w:cs="Times New Roman"/>
          <w:sz w:val="28"/>
          <w:szCs w:val="28"/>
        </w:rPr>
        <w:t>етский сад № 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2574C">
        <w:rPr>
          <w:rFonts w:ascii="Times New Roman" w:hAnsi="Times New Roman" w:cs="Times New Roman"/>
          <w:sz w:val="28"/>
          <w:szCs w:val="28"/>
        </w:rPr>
        <w:t>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 xml:space="preserve">Календарный учебный график учитывает в полном объеме 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возрастные</w:t>
      </w:r>
      <w:proofErr w:type="gramEnd"/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психофизические особенности воспитанников и отвечает тре</w:t>
      </w:r>
      <w:r>
        <w:rPr>
          <w:rFonts w:ascii="Times New Roman" w:hAnsi="Times New Roman" w:cs="Times New Roman"/>
          <w:sz w:val="28"/>
          <w:szCs w:val="28"/>
        </w:rPr>
        <w:t xml:space="preserve">бованиям охраны их жизни и </w:t>
      </w:r>
      <w:r w:rsidRPr="00B2574C">
        <w:rPr>
          <w:rFonts w:ascii="Times New Roman" w:hAnsi="Times New Roman" w:cs="Times New Roman"/>
          <w:sz w:val="28"/>
          <w:szCs w:val="28"/>
        </w:rPr>
        <w:t>здоровья.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Содержание годового календарного учебного графика включает в себя следующее: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режим работы Учреждения;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-мероприятия, проводимые в рамках образовательного процесса;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сроки проведения мониторинга достижения детьми целев</w:t>
      </w:r>
      <w:r>
        <w:rPr>
          <w:rFonts w:ascii="Times New Roman" w:hAnsi="Times New Roman" w:cs="Times New Roman"/>
          <w:sz w:val="28"/>
          <w:szCs w:val="28"/>
        </w:rPr>
        <w:t xml:space="preserve">ых ориентиров освоения </w:t>
      </w:r>
      <w:r w:rsidRPr="00B2574C">
        <w:rPr>
          <w:rFonts w:ascii="Times New Roman" w:hAnsi="Times New Roman" w:cs="Times New Roman"/>
          <w:sz w:val="28"/>
          <w:szCs w:val="28"/>
        </w:rPr>
        <w:t>основной образовательной программы дошкольного образования;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перечень проводимых праздников для воспитанников;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каникулярное время, праздничные (нерабочие)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дни, срок</w:t>
      </w:r>
      <w:r>
        <w:rPr>
          <w:rFonts w:ascii="Times New Roman" w:hAnsi="Times New Roman" w:cs="Times New Roman"/>
          <w:sz w:val="28"/>
          <w:szCs w:val="28"/>
        </w:rPr>
        <w:t xml:space="preserve">и проведения каникул, их начало </w:t>
      </w:r>
      <w:r w:rsidRPr="00B2574C">
        <w:rPr>
          <w:rFonts w:ascii="Times New Roman" w:hAnsi="Times New Roman" w:cs="Times New Roman"/>
          <w:sz w:val="28"/>
          <w:szCs w:val="28"/>
        </w:rPr>
        <w:t>и окончание;</w:t>
      </w:r>
    </w:p>
    <w:p w:rsidR="00F32299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574C">
        <w:rPr>
          <w:rFonts w:ascii="Times New Roman" w:hAnsi="Times New Roman" w:cs="Times New Roman"/>
          <w:sz w:val="28"/>
          <w:szCs w:val="28"/>
        </w:rPr>
        <w:t>- праздничные дни;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 xml:space="preserve"> -реализация занятий;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- освоение образовательной программы;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Проведение мониторинга достижения детьми целевых ориентиров освоения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образова</w:t>
      </w:r>
      <w:r>
        <w:rPr>
          <w:rFonts w:ascii="Times New Roman" w:hAnsi="Times New Roman" w:cs="Times New Roman"/>
          <w:sz w:val="28"/>
          <w:szCs w:val="28"/>
        </w:rPr>
        <w:t xml:space="preserve">ния предусматривает организацию </w:t>
      </w:r>
      <w:r w:rsidRPr="00B2574C">
        <w:rPr>
          <w:rFonts w:ascii="Times New Roman" w:hAnsi="Times New Roman" w:cs="Times New Roman"/>
          <w:sz w:val="28"/>
          <w:szCs w:val="28"/>
        </w:rPr>
        <w:t>первичного и итогового мониторинга. Обследование пров</w:t>
      </w:r>
      <w:r>
        <w:rPr>
          <w:rFonts w:ascii="Times New Roman" w:hAnsi="Times New Roman" w:cs="Times New Roman"/>
          <w:sz w:val="28"/>
          <w:szCs w:val="28"/>
        </w:rPr>
        <w:t xml:space="preserve">одится в режиме дня, без </w:t>
      </w:r>
      <w:r w:rsidRPr="00B2574C">
        <w:rPr>
          <w:rFonts w:ascii="Times New Roman" w:hAnsi="Times New Roman" w:cs="Times New Roman"/>
          <w:sz w:val="28"/>
          <w:szCs w:val="28"/>
        </w:rPr>
        <w:t>специально отведенного для него времени,</w:t>
      </w:r>
      <w:r>
        <w:rPr>
          <w:rFonts w:ascii="Times New Roman" w:hAnsi="Times New Roman" w:cs="Times New Roman"/>
          <w:sz w:val="28"/>
          <w:szCs w:val="28"/>
        </w:rPr>
        <w:t xml:space="preserve"> посредством бесед, наблюдений, </w:t>
      </w:r>
      <w:r w:rsidRPr="00B2574C">
        <w:rPr>
          <w:rFonts w:ascii="Times New Roman" w:hAnsi="Times New Roman" w:cs="Times New Roman"/>
          <w:sz w:val="28"/>
          <w:szCs w:val="28"/>
        </w:rPr>
        <w:t>индивидуальной работы с детьми.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Праздники для воспитанников в течение учебного го</w:t>
      </w:r>
      <w:r>
        <w:rPr>
          <w:rFonts w:ascii="Times New Roman" w:hAnsi="Times New Roman" w:cs="Times New Roman"/>
          <w:sz w:val="28"/>
          <w:szCs w:val="28"/>
        </w:rPr>
        <w:t xml:space="preserve">да планируются в соответствии с </w:t>
      </w:r>
      <w:r w:rsidRPr="00B2574C">
        <w:rPr>
          <w:rFonts w:ascii="Times New Roman" w:hAnsi="Times New Roman" w:cs="Times New Roman"/>
          <w:sz w:val="28"/>
          <w:szCs w:val="28"/>
        </w:rPr>
        <w:t xml:space="preserve">планом работы </w:t>
      </w:r>
      <w:r>
        <w:rPr>
          <w:rFonts w:ascii="Times New Roman" w:hAnsi="Times New Roman" w:cs="Times New Roman"/>
          <w:sz w:val="28"/>
          <w:szCs w:val="28"/>
        </w:rPr>
        <w:t>МБДОУ «Детский сад 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ЗМР РТ» </w:t>
      </w:r>
      <w:r w:rsidRPr="00B2574C">
        <w:rPr>
          <w:rFonts w:ascii="Times New Roman" w:hAnsi="Times New Roman" w:cs="Times New Roman"/>
          <w:sz w:val="28"/>
          <w:szCs w:val="28"/>
        </w:rPr>
        <w:t>на 2022-2023 учебный год и Уставом Учреждения.</w:t>
      </w:r>
    </w:p>
    <w:p w:rsidR="00F32299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 обсуждается и при</w:t>
      </w:r>
      <w:r>
        <w:rPr>
          <w:rFonts w:ascii="Times New Roman" w:hAnsi="Times New Roman" w:cs="Times New Roman"/>
          <w:sz w:val="28"/>
          <w:szCs w:val="28"/>
        </w:rPr>
        <w:t xml:space="preserve">нимается педагогическим советом </w:t>
      </w:r>
      <w:r w:rsidRPr="00B2574C">
        <w:rPr>
          <w:rFonts w:ascii="Times New Roman" w:hAnsi="Times New Roman" w:cs="Times New Roman"/>
          <w:sz w:val="28"/>
          <w:szCs w:val="28"/>
        </w:rPr>
        <w:t xml:space="preserve">и утверждается приказом 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заведующего Учрежд</w:t>
      </w:r>
      <w:r>
        <w:rPr>
          <w:rFonts w:ascii="Times New Roman" w:hAnsi="Times New Roman" w:cs="Times New Roman"/>
          <w:sz w:val="28"/>
          <w:szCs w:val="28"/>
        </w:rPr>
        <w:t>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Все изменения, вносимые в </w:t>
      </w:r>
      <w:r w:rsidRPr="00B2574C">
        <w:rPr>
          <w:rFonts w:ascii="Times New Roman" w:hAnsi="Times New Roman" w:cs="Times New Roman"/>
          <w:sz w:val="28"/>
          <w:szCs w:val="28"/>
        </w:rPr>
        <w:t>календарный учебный график, утверждаются приказо</w:t>
      </w:r>
      <w:r>
        <w:rPr>
          <w:rFonts w:ascii="Times New Roman" w:hAnsi="Times New Roman" w:cs="Times New Roman"/>
          <w:sz w:val="28"/>
          <w:szCs w:val="28"/>
        </w:rPr>
        <w:t xml:space="preserve">м заведующего по согласованию с </w:t>
      </w:r>
      <w:proofErr w:type="gramStart"/>
      <w:r w:rsidRPr="00B2574C">
        <w:rPr>
          <w:rFonts w:ascii="Times New Roman" w:hAnsi="Times New Roman" w:cs="Times New Roman"/>
          <w:sz w:val="28"/>
          <w:szCs w:val="28"/>
        </w:rPr>
        <w:t>Учредителем</w:t>
      </w:r>
      <w:proofErr w:type="gramEnd"/>
      <w:r w:rsidRPr="00B2574C">
        <w:rPr>
          <w:rFonts w:ascii="Times New Roman" w:hAnsi="Times New Roman" w:cs="Times New Roman"/>
          <w:sz w:val="28"/>
          <w:szCs w:val="28"/>
        </w:rPr>
        <w:t xml:space="preserve"> и доводится до всех участни</w:t>
      </w:r>
      <w:r>
        <w:rPr>
          <w:rFonts w:ascii="Times New Roman" w:hAnsi="Times New Roman" w:cs="Times New Roman"/>
          <w:sz w:val="28"/>
          <w:szCs w:val="28"/>
        </w:rPr>
        <w:t>ков образовательного процесса.</w:t>
      </w:r>
    </w:p>
    <w:p w:rsidR="00F32299" w:rsidRPr="00B2574C" w:rsidRDefault="00F32299" w:rsidP="00F32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299" w:rsidRPr="00A97463" w:rsidRDefault="00F32299" w:rsidP="00F32299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7463">
        <w:rPr>
          <w:rFonts w:ascii="Times New Roman" w:hAnsi="Times New Roman" w:cs="Times New Roman"/>
          <w:b/>
          <w:bCs/>
          <w:sz w:val="28"/>
          <w:szCs w:val="28"/>
        </w:rPr>
        <w:t>ОРГАНИЗАЦИЯ ОБРАЗОВАТЕЛЬНОГО ПРОЦЕССА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8"/>
        <w:gridCol w:w="1380"/>
        <w:gridCol w:w="1116"/>
        <w:gridCol w:w="565"/>
        <w:gridCol w:w="1096"/>
        <w:gridCol w:w="2326"/>
      </w:tblGrid>
      <w:tr w:rsidR="00F32299" w:rsidRPr="00A97463" w:rsidTr="004D588F">
        <w:tc>
          <w:tcPr>
            <w:tcW w:w="9571" w:type="dxa"/>
            <w:gridSpan w:val="6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 Режим работы учреждения</w:t>
            </w:r>
          </w:p>
        </w:tc>
      </w:tr>
      <w:tr w:rsidR="00F32299" w:rsidRPr="00A97463" w:rsidTr="004D588F">
        <w:tc>
          <w:tcPr>
            <w:tcW w:w="4485" w:type="dxa"/>
            <w:gridSpan w:val="2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5086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5 дней (с понедельника по пятницу)</w:t>
            </w:r>
          </w:p>
        </w:tc>
      </w:tr>
      <w:tr w:rsidR="00F32299" w:rsidRPr="00A97463" w:rsidTr="004D588F">
        <w:tc>
          <w:tcPr>
            <w:tcW w:w="4485" w:type="dxa"/>
            <w:gridSpan w:val="2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Время работы возрастных групп</w:t>
            </w:r>
          </w:p>
        </w:tc>
        <w:tc>
          <w:tcPr>
            <w:tcW w:w="5086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10,5 часов в день (с 7.00 до 17.30 часов)</w:t>
            </w:r>
          </w:p>
        </w:tc>
      </w:tr>
      <w:tr w:rsidR="00F32299" w:rsidRPr="00A97463" w:rsidTr="004D588F">
        <w:tc>
          <w:tcPr>
            <w:tcW w:w="4485" w:type="dxa"/>
            <w:gridSpan w:val="2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Нерабочие дни</w:t>
            </w:r>
          </w:p>
        </w:tc>
        <w:tc>
          <w:tcPr>
            <w:tcW w:w="5086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Суббота, воскресенье и праздничные дни</w:t>
            </w:r>
          </w:p>
        </w:tc>
      </w:tr>
      <w:tr w:rsidR="00F32299" w:rsidRPr="00A97463" w:rsidTr="004D588F">
        <w:tc>
          <w:tcPr>
            <w:tcW w:w="9571" w:type="dxa"/>
            <w:gridSpan w:val="6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Продолжительность учебного года</w:t>
            </w:r>
          </w:p>
        </w:tc>
      </w:tr>
      <w:tr w:rsidR="00F32299" w:rsidRPr="00A97463" w:rsidTr="004D588F">
        <w:tc>
          <w:tcPr>
            <w:tcW w:w="3095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4138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01.09.2022г. по 31.05.2023г</w:t>
            </w:r>
          </w:p>
        </w:tc>
        <w:tc>
          <w:tcPr>
            <w:tcW w:w="2338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37 недель</w:t>
            </w:r>
          </w:p>
        </w:tc>
      </w:tr>
      <w:tr w:rsidR="00F32299" w:rsidRPr="00A97463" w:rsidTr="004D588F">
        <w:tc>
          <w:tcPr>
            <w:tcW w:w="3095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I полугодие</w:t>
            </w:r>
          </w:p>
        </w:tc>
        <w:tc>
          <w:tcPr>
            <w:tcW w:w="4138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01.09.2022г. по 31.12.2022г.</w:t>
            </w:r>
          </w:p>
        </w:tc>
        <w:tc>
          <w:tcPr>
            <w:tcW w:w="2338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17 недель</w:t>
            </w:r>
          </w:p>
        </w:tc>
      </w:tr>
      <w:tr w:rsidR="00F32299" w:rsidRPr="00A97463" w:rsidTr="004D588F">
        <w:trPr>
          <w:trHeight w:val="525"/>
        </w:trPr>
        <w:tc>
          <w:tcPr>
            <w:tcW w:w="3095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II полугодие</w:t>
            </w:r>
          </w:p>
        </w:tc>
        <w:tc>
          <w:tcPr>
            <w:tcW w:w="4138" w:type="dxa"/>
            <w:gridSpan w:val="4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 10.01.2023г. по 31.05.2023г.</w:t>
            </w:r>
          </w:p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8" w:type="dxa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20 недель</w:t>
            </w:r>
          </w:p>
        </w:tc>
      </w:tr>
      <w:tr w:rsidR="00F32299" w:rsidRPr="00A97463" w:rsidTr="004D588F">
        <w:trPr>
          <w:trHeight w:val="405"/>
        </w:trPr>
        <w:tc>
          <w:tcPr>
            <w:tcW w:w="9571" w:type="dxa"/>
            <w:gridSpan w:val="6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Мероприятия, проводимые в рамках образовательного процесса</w:t>
            </w:r>
          </w:p>
        </w:tc>
      </w:tr>
      <w:tr w:rsidR="00F32299" w:rsidRPr="00A97463" w:rsidTr="004D588F">
        <w:trPr>
          <w:trHeight w:val="555"/>
        </w:trPr>
        <w:tc>
          <w:tcPr>
            <w:tcW w:w="9571" w:type="dxa"/>
            <w:gridSpan w:val="6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3.1. Праздники и развлечения для воспитанников</w:t>
            </w:r>
          </w:p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2299" w:rsidRPr="00A97463" w:rsidTr="004D588F">
        <w:trPr>
          <w:trHeight w:val="525"/>
        </w:trPr>
        <w:tc>
          <w:tcPr>
            <w:tcW w:w="5609" w:type="dxa"/>
            <w:gridSpan w:val="3"/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624" w:type="dxa"/>
            <w:gridSpan w:val="2"/>
            <w:tcBorders>
              <w:right w:val="nil"/>
            </w:tcBorders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Сроки/даты</w:t>
            </w:r>
          </w:p>
        </w:tc>
        <w:tc>
          <w:tcPr>
            <w:tcW w:w="2338" w:type="dxa"/>
            <w:tcBorders>
              <w:left w:val="nil"/>
            </w:tcBorders>
          </w:tcPr>
          <w:p w:rsidR="00F32299" w:rsidRPr="00A97463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2299" w:rsidRPr="00A97463" w:rsidTr="004D588F">
        <w:trPr>
          <w:trHeight w:val="1266"/>
        </w:trPr>
        <w:tc>
          <w:tcPr>
            <w:tcW w:w="5609" w:type="dxa"/>
            <w:gridSpan w:val="3"/>
            <w:vMerge w:val="restart"/>
          </w:tcPr>
          <w:p w:rsidR="00F32299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proofErr w:type="spellStart"/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А.Алиша</w:t>
            </w:r>
            <w:proofErr w:type="spellEnd"/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Всемирный день пожилого человека                                 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Осени 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народного единства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матери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Новогодние утренники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родного языка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Защитника Отечества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женский день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Всемирный день театра.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смеха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рождения </w:t>
            </w:r>
            <w:proofErr w:type="spellStart"/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Весенние утренники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День Победы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Выпускной праздник 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День защиты детей.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 xml:space="preserve">Сабантуй </w:t>
            </w:r>
          </w:p>
        </w:tc>
        <w:tc>
          <w:tcPr>
            <w:tcW w:w="1624" w:type="dxa"/>
            <w:gridSpan w:val="2"/>
            <w:tcBorders>
              <w:bottom w:val="nil"/>
              <w:right w:val="nil"/>
            </w:tcBorders>
          </w:tcPr>
          <w:p w:rsidR="00F32299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1.09.2022г.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14.09.2022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01.10.2022г.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17.10.2022г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01.11.2022г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25.11.2022г.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26.12.2022г.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24.02.2022г.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22.02.2023г.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06.03.2023г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25.03.2023г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31.03.2023г.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07.04.2023г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26.04.2023г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25.04.2023г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05.05.2023г</w:t>
            </w:r>
          </w:p>
          <w:p w:rsidR="00F32299" w:rsidRPr="00A97463" w:rsidRDefault="00F32299" w:rsidP="004D58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26.05.2023г.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01.06.2023г</w:t>
            </w:r>
          </w:p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7463">
              <w:rPr>
                <w:rFonts w:ascii="Times New Roman" w:hAnsi="Times New Roman" w:cs="Times New Roman"/>
                <w:sz w:val="28"/>
                <w:szCs w:val="28"/>
              </w:rPr>
              <w:t>02.06.2023г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2299" w:rsidRPr="00A97463" w:rsidTr="004D588F">
        <w:trPr>
          <w:trHeight w:val="131"/>
        </w:trPr>
        <w:tc>
          <w:tcPr>
            <w:tcW w:w="5609" w:type="dxa"/>
            <w:gridSpan w:val="3"/>
            <w:vMerge/>
          </w:tcPr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3"/>
            <w:tcBorders>
              <w:top w:val="nil"/>
            </w:tcBorders>
          </w:tcPr>
          <w:p w:rsidR="00F32299" w:rsidRPr="00A97463" w:rsidRDefault="00F32299" w:rsidP="004D588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2299" w:rsidRPr="00A97463" w:rsidTr="004D588F">
        <w:trPr>
          <w:trHeight w:val="1530"/>
        </w:trPr>
        <w:tc>
          <w:tcPr>
            <w:tcW w:w="9571" w:type="dxa"/>
            <w:gridSpan w:val="6"/>
            <w:tcBorders>
              <w:top w:val="single" w:sz="4" w:space="0" w:color="auto"/>
            </w:tcBorders>
          </w:tcPr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4. Праздничные дни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соответствии со с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татье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112 Трудового кодекса Российской Федерации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статьей 1 Закона Республики Татарстан от 19.02.1992 № 1448-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 праздничных днях и памятных датах Республики Татарстан» (в редакции Закона Республики Татарстан от 29 сентября 2016 года №67-ЗРТ) 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ерабочими праздничным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днями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Республике Татарстан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являются:</w:t>
            </w:r>
          </w:p>
          <w:p w:rsidR="00F32299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4 ноября – День народного единства;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ноября – День народного единства;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1,2,3,4,5,6 ,7,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 xml:space="preserve"> 8 января - Новогодние каникулы;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23 февраля – День защитника Отечества;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8 марта – Международный женский день;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1 мая – Праздник Весны и Труда;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9 мая – День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32299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12 июня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День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32299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августа – День Республики Татарстан.</w:t>
            </w:r>
          </w:p>
          <w:p w:rsidR="00F32299" w:rsidRPr="00853CB2" w:rsidRDefault="00F32299" w:rsidP="004D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Ураза байрам, Курбан байрам.</w:t>
            </w:r>
          </w:p>
        </w:tc>
      </w:tr>
      <w:tr w:rsidR="00F32299" w:rsidRPr="00A97463" w:rsidTr="004D588F">
        <w:trPr>
          <w:trHeight w:val="3056"/>
        </w:trPr>
        <w:tc>
          <w:tcPr>
            <w:tcW w:w="9571" w:type="dxa"/>
            <w:gridSpan w:val="6"/>
            <w:tcBorders>
              <w:top w:val="single" w:sz="4" w:space="0" w:color="auto"/>
            </w:tcBorders>
          </w:tcPr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 Регламентирование образовательного процесса на неделю: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- продолжительность учебной недели - пять дней;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- общее количество занятий в неделю в группах: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2 лет до 3 лет - 10 занятий (продолжительность – 10 мин)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3 лет до 4 лет - 10 занятий (продолжительность – 15 мин)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4 лет до 5 лет - 10 занятий (продолжительность – 20 мин)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5 лет до 6 лет - 13 занятий (продолжительность – 25 мин)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от 6 лет до 7 лет - 15 занятий (продолжительность – 30 мин)</w:t>
            </w:r>
          </w:p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3CB2">
              <w:rPr>
                <w:rFonts w:ascii="Times New Roman" w:hAnsi="Times New Roman" w:cs="Times New Roman"/>
                <w:sz w:val="28"/>
                <w:szCs w:val="28"/>
              </w:rPr>
              <w:t>Перерыв между занятиями – 10 минут.</w:t>
            </w:r>
          </w:p>
        </w:tc>
      </w:tr>
      <w:tr w:rsidR="00F32299" w:rsidTr="004D588F">
        <w:tblPrEx>
          <w:tblLook w:val="0000" w:firstRow="0" w:lastRow="0" w:firstColumn="0" w:lastColumn="0" w:noHBand="0" w:noVBand="0"/>
        </w:tblPrEx>
        <w:trPr>
          <w:gridBefore w:val="3"/>
          <w:gridAfter w:val="2"/>
          <w:wBefore w:w="5609" w:type="dxa"/>
          <w:wAfter w:w="3410" w:type="dxa"/>
          <w:trHeight w:val="3660"/>
        </w:trPr>
        <w:tc>
          <w:tcPr>
            <w:tcW w:w="552" w:type="dxa"/>
            <w:tcBorders>
              <w:left w:val="nil"/>
              <w:right w:val="nil"/>
            </w:tcBorders>
          </w:tcPr>
          <w:p w:rsidR="00F32299" w:rsidRPr="00853CB2" w:rsidRDefault="00F32299" w:rsidP="004D58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2299" w:rsidRPr="00D523E3" w:rsidRDefault="00F32299" w:rsidP="00F32299">
      <w:pPr>
        <w:ind w:firstLine="708"/>
        <w:jc w:val="both"/>
        <w:rPr>
          <w:sz w:val="32"/>
          <w:szCs w:val="32"/>
        </w:rPr>
      </w:pPr>
    </w:p>
    <w:p w:rsidR="00F32299" w:rsidRDefault="00F32299">
      <w:bookmarkStart w:id="0" w:name="_GoBack"/>
      <w:bookmarkEnd w:id="0"/>
    </w:p>
    <w:sectPr w:rsidR="00F32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BC"/>
    <w:rsid w:val="004902BC"/>
    <w:rsid w:val="005602C0"/>
    <w:rsid w:val="00E716F4"/>
    <w:rsid w:val="00F3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29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22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29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22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1101</Words>
  <Characters>6278</Characters>
  <Application>Microsoft Office Word</Application>
  <DocSecurity>0</DocSecurity>
  <Lines>52</Lines>
  <Paragraphs>14</Paragraphs>
  <ScaleCrop>false</ScaleCrop>
  <Company>Microsoft</Company>
  <LinksUpToDate>false</LinksUpToDate>
  <CharactersWithSpaces>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2022-10-09T14:10:00Z</dcterms:created>
  <dcterms:modified xsi:type="dcterms:W3CDTF">2022-10-09T14:13:00Z</dcterms:modified>
</cp:coreProperties>
</file>